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ad57" w14:textId="de8a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43-12 "О бюджете Мичуринского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59-15. Зарегистрировано Департаментом юстиции Западно-Казахстанской области 28 декабря 2020 года № 6667. Утратило силу решением маслихата района Бәйтерек Западно-Казахстанской области от 31 марта 2021 года № 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№43-12 "О бюджете Мичуринского сельского округа района Бәйтерек на 2020-2022 годы" (зарегистрированное в Реестре государственной регистрации нормативных правовых актов №5991,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25 194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65 538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-40 169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40 169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40 169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65 538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