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e46d" w14:textId="f41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№43-17 "О бюджете Железновского сельского округа района Бәйтерек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56-5. Зарегистрировано Департаментом юстиции Западно-Казахстанской области 5 ноября 2020 года № 6464. Утратило силу решением маслихата района Бәйтерек Западно-Казахстанской области от 30 марта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№43-17 "О бюджете Железновского сельского округа района Бәйтерек на 2020-2022 годы" (зарегистрированное в Реестре государственной регистрации нормативных правовых актов № 5989,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Железновского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24 199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26 019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