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6a59" w14:textId="7956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2020 года №43-13 "О бюджете Макаровского сельского округа района Бәйтерек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28 октября 2020 года № 56-6. Зарегистрировано Департаментом юстиции Западно-Казахстанской области 2 ноября 2020 года № 6459. Утратило силу решением маслихата района Бәйтерек Западно-Казахстанской области от 31 марта 2021 года № 3-15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 43-13 "О бюджете Макаровского сельского округа района Бәйтерек на 2020-2022 годы" (зарегистрированное в Реестре государственной регистрации нормативных правовых актов №5992, опубликованное 15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Макаровского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20 522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913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19 565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20 522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2020 года № 56-6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43-13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Макаровского сельского округа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20 522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18 626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18 626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18 626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18 626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