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d822" w14:textId="cf9d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№43-4 "О бюджете Щаповского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56-12. Зарегистрировано Департаментом юстиции Западно-Казахстанской области 2 ноября 2020 года № 6453. Утратило силу решением маслихата района Бәйтерек Западно-Казахстанской области от 31 марта 2021 года № 3-26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№43-4 "О бюджете Щаповского сельского округа района Бәйтерек на 2020-2022 годы" (зарегистрированное в Реестре государственной регистрации нормативных правовых актов №5982,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