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a186" w14:textId="a3ba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№43-5 "О бюджете сельского округа Сұлу Көл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56-13. Зарегистрировано Департаментом юстиции Западно-Казахстанской области 2 ноября 2020 года № 6452. Утратило силу решением маслихата района Бәйтерек Западно-Казахстанской области от 31 марта 2021 года № 3-22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№43-5 "О бюджете сельского округа Сұлу Көл района Бәйтерек на 2020-2022 годы" (зарегистрированное в Реестре государственной регистрации нормативных правовых актов №5983,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Сұлу Көл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20 164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20 164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20 164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20 164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