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4779" w14:textId="e9c4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5 "О бюджете сельского округа Сұлу Көл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5. Зарегистрировано Департаментом юстиции Западно-Казахстанской области 23 апреля 2020 года № 6197. Утратило силу решением маслихата района Бәйтерек Западно-Казахстанской области от 31 марта 2021 года № 3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5 "О бюджете сельского округа Сұлу Көл района Бәйтерек на 2020-2022 годы" (зарегистрированное в Реестре государственной регистрации нормативных правовых актов №5983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ұлу Көл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0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90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5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