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4f49" w14:textId="6b14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№43-13 "О бюджете Макаровского сельского округа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20 апреля 2020 года № 48-13. Зарегистрировано Департаментом юстиции Западно-Казахстанской области 23 апреля 2020 года № 6194. Утратило силу решением маслихата района Бәйтерек Западно-Казахстанской области от 31 марта 2021 года № 3-15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№43-13 "О бюджете Макаровского сельского округа района Бәйтерек на 2020-2022 годы" (зарегистрированное в Реестре государственной регистрации нормативных правовых актов №5992, опубликованное 22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Макаровского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20 522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19 565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20 522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Шканов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2020 года № 48-13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43-13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Макаровского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20 522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18 626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18 626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18 626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18 626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