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a569" w14:textId="a90a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43-22. Зарегистрировано Департаментом юстиции Западно-Казахстанской области 15 января 2020 года № 6000. Утратило силу решением маслихата района Бәйтерек Западно-Казахстанской области от 30 марта 2021 года № 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Белес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25 002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23 242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25 002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 59-24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21 653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 59-24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43-22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43-22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