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873" w14:textId="3ff3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43-19. Зарегистрировано Департаментом юстиции Западно-Казахстанской области 15 января 2020 года № 5997. Утратило силу решением маслихата района Бәйтерек Западно-Казахстанской области от 31 марта 2021 года № 3-27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Янайкинского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21 911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19 553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21 911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№43-19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