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cae8" w14:textId="3ecc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43-18. Зарегистрировано Департаментом юстиции Западно-Казахстанской области 15 января 2020 года № 5996. Утратило силу решением маслихата района Бәйтерек Западно-Казахстанской области от 31 марта 2021 года № 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Переметнинского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- 7 144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7 144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Переметнинского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33 886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76 830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43-18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43-18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