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4f0" w14:textId="43c5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43-16. Зарегистрировано Департаментом юстиции Западно-Казахстанской области 15 января 2020 года № 5995. Утратило силу решением маслихата района Бәйтерек Западно-Казахстанской области от 30 марта 2021 года № 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25 205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2 976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21 259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25 205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Красновского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20 466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968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2020 года №43-16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2020 года №43-16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2020 года №43-16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23 604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