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70d4" w14:textId="fa67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43-15. Зарегистрировано Департаментом юстиции Западно-Казахстанской области 15 января 2020 года № 5994. Утратило силу решением маслихата района Бәйтерек Западно-Казахстанской области от 31 марта 2021 года № 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26 897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23 697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-2 481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19 193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43- 15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43- 15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