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70d4" w14:textId="fa67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Махамбет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43-15. Зарегистрировано Департаментом юстиции Западно-Казахстанской области 15 января 2020 года № 5994. Утратило силу решением маслихата района Бәйтерек Западно-Казахстанской области от 31 марта 2021 года № 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Махамбет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26 897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23 697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-2 481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Махамбет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19 193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43- 15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43- 15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