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d6b" w14:textId="b82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43-12. Зарегистрировано Департаментом юстиции Западно-Казахстанской области 15 января 2020 года № 5991. Утратило силу решением маслихата района Бәйтерек Западно-Казахстанской области от 31 марта 2021 года № 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65 538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-40 169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40 169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40 169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65 538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44 641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44 641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