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31ee" w14:textId="0e43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Рубежинского сельского округа района Бәйтерек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2020 года № 43-6. Зарегистрировано Департаментом юстиции Западно-Казахстанской области 15 января 2020 года № 5984. Утратило силу решением маслихата района Бәйтерек Западно-Казахстанской области от 31 марта 2021 года № 3-20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Рубежинского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31 749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28 952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31 749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 59-7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Рубежинского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№42-2 "О бюджете района Бәйтерек на 2020 – 2022 годы" (зарегистрированное в Реестре государственной регистрации нормативных правовых актов №5926)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2020 год поступления субвенции передаваемых из районного бюджета в сумме 22 207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бюджете сельского округа на 2020 год поступления трансфертов передаваемых из районного бюджета в сумме 4 968 тысяч тенге.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43-6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31 749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№43-6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26 764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№43-6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2022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26 764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