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4347" w14:textId="9e34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Щаповского сельского округа района Бәйтерек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2020 года № 43-4. Зарегистрировано Департаментом юстиции Западно-Казахстанской области 15 января 2020 года № 5982. Утратило силу решением маслихата района Бәйтерек Западно-Казахстанской области от 31 марта 2021 года № 3-26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Щаповского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25 640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4 780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20 860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28 682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-3 042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3 042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3 042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 59-5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Щаповского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 42-2 "О бюджете района Бәйтерек на 2020 – 2022 годы" (зарегистрированное в Реестре государственной регистрации нормативных правовых актов № 5926)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2020-2022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2020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2020 год поступления субвенции передаваемых из районного бюджета в сумме 19 951 тысяча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43-4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 59-5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28 682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43-4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2021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26 926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43-4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2022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26 926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