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4347" w14:textId="9e34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Щаповского сельского округа района Бәйтерек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января 2020 года № 43-4. Зарегистрировано Департаментом юстиции Западно-Казахстанской области 15 января 2020 года № 5982. Утратило силу решением маслихата района Бәйтерек Западно-Казахстанской области от 31 марта 2021 года № 3-26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Щаповского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25 640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4 780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20 860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28 682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-3 042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3 042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3 042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 59-5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Щаповского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2020-2022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31 декабря 2019 года № 42-2 "О бюджете района Бәйтерек на 2020 – 2022 годы" (зарегистрированное в Реестре государственной регистрации нормативных правовых актов № 5926)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2020-2022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2020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2020 год поступления субвенции передаваемых из районного бюджета в сумме 19 951 тысяча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43-4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2020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 59-5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28 682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43-4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2021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26 926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43-4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2022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26 926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