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db5e" w14:textId="2c1d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30 декабря 2019 года №38-1 "О районном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2020 года № 41-1. Зарегистрировано Департаментом юстиции Западно-Казахстанской области 1 апреля 2020 года № 6109. Утратило силу решением Жанибекского районного маслихата Западно-Казахстанской области от 31 марта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2020-2022 годы" (зарегистрированное в Реестре государственной регистрации нормативных правовых актов №5920, опубликованное 8 января 2020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5 778 822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431 229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14 020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1 618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5 331 955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5 924 075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39 154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71 577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32 423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 – -184 407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–184 407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71 577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32 423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145 253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2020 год поступление целевых трансфертов из областного бюджета в общей сумме 143 840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оснащение систем видеонаблюдения организаций образования – 5 946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седьмым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санитарно-гигиеническими необходимостями в школах – 17 226 тысяч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гарантированной социальной помощи – 13 330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Установить на 2020 год размер субвенций, передаваемых из областного бюджета в районный бюджет в размере 3 250 752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Илемесов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5 778 822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5 331 955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5 924 075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2 790 451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2 503 370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2 394 287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- 184 407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71 577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 год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3 837 526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505 129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Поступленияза использования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3 837 526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- 36 716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№41-1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№38-1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3 909 450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3 909 450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1 900 688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1 792 316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- 41 448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