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da55" w14:textId="33bd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Жанибекском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марта 2020 года № 40-5. Зарегистрировано Департаментом юстиции Западно-Казахстанской области 10 марта 2020 года № 6075. Утратило силу решением Жанибекского районного маслихата Западно-Казахстанской области от 9 февраля 2021 года № 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09.02.2021 </w:t>
      </w:r>
      <w:r>
        <w:rPr>
          <w:rFonts w:ascii="Times New Roman"/>
          <w:b w:val="false"/>
          <w:i w:val="false"/>
          <w:color w:val="ff0000"/>
          <w:sz w:val="28"/>
        </w:rPr>
        <w:t>№ 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Жанибекский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 Правила определения размера и порядка оказания жилищной помощи малообеспеченным семьям (гражданам) в Жанибекском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40-5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Жанибекском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Жанибекском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 в Жанибекском районе.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"Жанибекский районный отдел занятости и социальных программ";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Жанибекском районе, на оплату: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представительным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Жанибекском районе.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назначения жилищной помощи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 - счета за услуги телекоммуникаций или копии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семье (гражданину) выдается расписка о приеме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Выплата жилищной помощи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40-5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 ноября 2012 года №7-3 "Об утверждении Правил определения размера и порядка оказания жилищной помощи малообеспеченным семьям (гражданам) в Жанибекском районе" (зарегистрированное в Реестре государственной регистрации нормативных правовых актов №3116, опубликованное 21 декабря 2012 года в газете "Шұғыла").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февраля 2014 года № 21-3 "О внесении изменений в решение Жанибекского районного маслихата от 14 ноября 2012 года № 7-3 "Об утверждении Правил оказания жилищной помощи малообеспеченным семьям (гражданам) в Жанибекском районе" (зарегистрированное в Реестре государственной регистрации нормативных правовых актов №3438, опубликованное 20 марта 2014 года в информационно-правовой системе "Әділет").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 августа 2018 года № 23-3 "О внесении изменений и дополнений в решение Жанибекского районного маслихата от 14 ноября 2012 года № 7-3 "Об утверждении Правил определения размера и порядка оказания жилищной помощи малообеспеченным семьям (гражданам) в Жанибекском районе" (зарегистрированное в Реестре государственной регистрации нормативных правовых актов №5343, опубликованное 8 октября 2018 года в Эталонном контрольном банке нормативных правовых актов Республики Казахстан).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