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e0e9" w14:textId="870e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Кызылобинского сельского округа Жангалинского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2020 года № 58-6. Зарегистрировано Департаментом юстиции Западно-Казахстанской области 28 декабря 2020 года № 6686.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31 619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30 639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34 466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-2 847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2 847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2 847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 декабря 2020 года № 57-1 "О районном бюджете на 2021-2023 годы" (зарегистрированное в Реестре государственной регистрации нормативных правовых актов № 6603).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18 888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учереждениями,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поселках,сельских окургах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