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b282" w14:textId="aa7b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Мастексайского сельского округа Жангалинского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декабря 2020 года № 58-7. Зарегистрировано Департаментом юстиции Западно-Казахстанской области 28 декабря 2020 года № 6685.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Мастексайского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32 167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3 010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29 157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32 667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№14-7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бюджеты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24 декабря 2020 года № 57-1 "О районном бюджете на 2021-2023 годы" (зарегистрированное в Реестре государственной регистрации нормативных правовых актов № 6603).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Мастексайского сельского округа на 2021 год поступления субвенции передаваемых из районного бюджета в сумме 18 061 тысяча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58-7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№14-7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ремонт зданий и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58-7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58-7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