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4a1a" w14:textId="5654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42-4 "О бюджете Жангалинского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56-4. Зарегистрировано Департаментом юстиции Западно-Казахстанской области 23 декабря 2020 года № 6590. Утратило силу решением Жангалинского районного маслихата Западно-Казахстанской области от 5 апреля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 5952,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273 775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256 175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275 495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-1 720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