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1183" w14:textId="ca11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42-7 "О бюджете Мастексайского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56-7. Зарегистрировано Департаментом юстиции Западно-Казахстанской области 23 декабря 2020 года № 6587. Утратило силу решением Жангалинского районного маслихата Западно-Казахстанской области от 5 апреля 2021 года № 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 5947,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