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4c0" w14:textId="b76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42-9 "О бюджете Пятимарского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56-9. Зарегистрировано Департаментом юстиции Западно-Казахстанской области 23 декабря 2020 года № 6580. Утратило силу решением Жангалинского районного маслихата Западно-Казахстанской области от 5 апреля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42-9 "О бюджете Пятимарского сельского округа Жангалинского района на 2020-2022 годы" (зарегистрированное в Реестре государственной регистрации нормативных правовых актов № 5951,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24 621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