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4ee" w14:textId="5933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42-9 "О бюджете Пятимарского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54-9. Зарегистрировано Департаментом юстиции Западно-Казахстанской области 10 декабря 2020 года № 6538. Утратило силу решением Жангалинского районного маслихата Западно-Казахстанской области от 5 апреля 2021 года № 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42-9 "О бюджете Пятимарского сельского округа Жангалинского района на 2020-2022 годы" (зарегистрированное в Реестре государственной регистрации нормативных правовых актов № 5951,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