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34ee" w14:textId="5933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42-9 "О бюджете Пятимарского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9 декабря 2020 года № 54-9. Зарегистрировано Департаментом юстиции Западно-Казахстанской области 10 декабря 2020 года № 6538. Утратило силу решением Жангалинского районного маслихата Западно-Казахстанской области от 5 апреля 2021 года № 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42-9 "О бюджете Пятимарского сельского округа Жангалинского района на 2020-2022 годы" (зарегистрированное в Реестре государственной регистрации нормативных правовых актов № 5951,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Пятимарского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28 486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28 486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54-9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2020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