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cbd3" w14:textId="cfbc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4 "О бюджете Жангали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сентября 2020 года № 52-3. Зарегистрировано Департаментом юстиции Западно-Казахстанской области 2 октября 2020 года № 6405. Утратило силу решением Жангалинского районного маслихата Западно-Казахстанской области от 5 апреля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 595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5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9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2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2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