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85e3" w14:textId="c40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42-7 "О бюджете Мастексайского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сентября 2020 года № 52-5. Зарегистрировано Департаментом юстиции Западно-Казахстанской области 2 октября 2020 года № 6404. Утратило силу решением Жангалинского районного маслихата Западно-Казахстанской области от 5 апреля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 5947,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-1 032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