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86a9" w14:textId="6c78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42-7 "О бюджете Мастексайского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апреля 2020 года № 46-5. Зарегистрировано Департаментом юстиции Западно-Казахстанской области 9 апреля 2020 года № 6140. Утратило силу решением Жангалинского районного маслихата Западно-Казахстанской области от 5 апреля 2021 года № 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42-7 "О бюджете Мастексайского сельского округа Жангалинского района на 2020-2022 годы" (зарегистрированное в Реестре государственной регистрации нормативных правовых актов № 5947,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53 072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сельского округа на 2020 год поступления целевых трансфертов, передаваемых из районного бюджета в размере 6 166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46-5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-1 032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