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22a0" w14:textId="59c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42-2. Зарегистрировано Департаментом юстиции Западно-Казахстанской области 14 января 2020 года № 5954. Утратило силу решением Жангалинского районного маслихата Западно-Казахстанской области от 17 марта 2021 года № 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18 461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16 561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18 636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20 471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