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16fb4" w14:textId="2716f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Копжасарского сельского округа Жангалинского района на 2020-2022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Жангалинского районного маслихата Западно-Казахстанской области от 10 января 2020 года № 42-5. Зарегистрировано Департаментом юстиции Западно-Казахстанской области 14 января 2020 года № 5950. Утратило силу решением Жангалинского районного маслихата Западно-Казахстанской области от 5 апреля 2021 года № 4-5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Жангалинского районного маслихата Западно-Казахстанской области от 05.04.2021 </w:t>
      </w:r>
      <w:r>
        <w:rPr>
          <w:rFonts w:ascii="Times New Roman"/>
          <w:b w:val="false"/>
          <w:i w:val="false"/>
          <w:color w:val="ff0000"/>
          <w:sz w:val="28"/>
        </w:rPr>
        <w:t>№ 4-5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Жангалинский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бюджет Копжасарского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62 191 тысяча тенге: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2 200 тысяч тенге;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59 991 тысяча тенге;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63 540 тысяч тенге;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-1 349 тенге;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1 349 тенге: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1 349 тысяч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Жангалинского районного маслихата Западно-Казахстанской области от 23.12.2020 </w:t>
      </w:r>
      <w:r>
        <w:rPr>
          <w:rFonts w:ascii="Times New Roman"/>
          <w:b w:val="false"/>
          <w:i w:val="false"/>
          <w:color w:val="000000"/>
          <w:sz w:val="28"/>
        </w:rPr>
        <w:t>№ 56-5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Поступления в бюджет сельского округа на 2020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Жангалинского районного маслихата от 27 декабря 2019 года №41-1 "О районном бюджете на 2020-2022 годы" (зарегистрированное в Реестре государственной регистрации нормативных правовых актов № 5922).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Учесть в бюджете сельского округа на 2020 год поступления субвенции передаваемых из районного бюджета в сумме 49 980 тысяч тенге.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Предусмотреть в бюджете сельского округа на 2020 год поступления целевых трансфертов, передаваемых из районного бюджета в размере 4 256 тысяч тенге.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решения Жангалинского районного маслихата Западно-Казахстанской области от 09.04.2020 </w:t>
      </w:r>
      <w:r>
        <w:rPr>
          <w:rFonts w:ascii="Times New Roman"/>
          <w:b w:val="false"/>
          <w:i w:val="false"/>
          <w:color w:val="000000"/>
          <w:sz w:val="28"/>
        </w:rPr>
        <w:t xml:space="preserve">№ 46-4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Деньги от реализации товаров и услуг, предоставляемых государственными учреждениями, подведомственных местным исполнительным органам, используются ими в порядке, определяемом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Правительством Республики Казахстан.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Установить гражданским служащим социального обеспечения, образования, культуры, спорта и ветеринарии, работающим в сельской местности, согласно перечню должностей специалистов определенных в соответствии с трудовым законодательством Республики Казахстан повышение на 25% должностных окладов по сравнению со ставками гражданских служащих, занимающимися этими видами деятельности в городских условиях, с 1 января 2020 года.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 Руководителю аппарата Жангалинского районного маслихата (С.Успанова) обеспечить государственную регистрацию данного решения в органах юстиции. 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Настоящее решение вводится в действие с 1 января 2020 года.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 Ибрашев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 Сисенғали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2020 года № 42-5</w:t>
            </w:r>
          </w:p>
        </w:tc>
      </w:tr>
    </w:tbl>
    <w:bookmarkStart w:name="z3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Копжасарского сельского округа на 2020 год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Жангалинского районного маслихата Западно-Казахстанской области от 23.12.2020 </w:t>
      </w:r>
      <w:r>
        <w:rPr>
          <w:rFonts w:ascii="Times New Roman"/>
          <w:b w:val="false"/>
          <w:i w:val="false"/>
          <w:color w:val="ff0000"/>
          <w:sz w:val="28"/>
        </w:rPr>
        <w:t>№ 56-5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8"/>
        <w:gridCol w:w="614"/>
        <w:gridCol w:w="923"/>
        <w:gridCol w:w="474"/>
        <w:gridCol w:w="1213"/>
        <w:gridCol w:w="566"/>
        <w:gridCol w:w="1165"/>
        <w:gridCol w:w="102"/>
        <w:gridCol w:w="1268"/>
        <w:gridCol w:w="2944"/>
        <w:gridCol w:w="2103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62 191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1 955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59 991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59 991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-1 349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2020 года № 42-5</w:t>
            </w:r>
          </w:p>
        </w:tc>
      </w:tr>
    </w:tbl>
    <w:bookmarkStart w:name="z3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Копжасарского сельского округа на 2021 год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6"/>
        <w:gridCol w:w="1106"/>
        <w:gridCol w:w="1502"/>
        <w:gridCol w:w="1502"/>
        <w:gridCol w:w="1502"/>
        <w:gridCol w:w="3091"/>
        <w:gridCol w:w="249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49 160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2 255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46 560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46 560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49 160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17 253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17 253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17 253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17 253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17 253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26 173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26 173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 поселка, сельского округа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26 173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26 173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26 173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07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4 734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4 734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4 734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2 234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2 234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2020 года № 42-5</w:t>
            </w:r>
          </w:p>
        </w:tc>
      </w:tr>
    </w:tbl>
    <w:bookmarkStart w:name="z36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Копжасарского сельского округа на 2022 год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6"/>
        <w:gridCol w:w="1106"/>
        <w:gridCol w:w="1502"/>
        <w:gridCol w:w="1502"/>
        <w:gridCol w:w="1502"/>
        <w:gridCol w:w="3091"/>
        <w:gridCol w:w="249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51 360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2 655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48 260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48 260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51 360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17 253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17 253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17 253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17 253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17 253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26 173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26 173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 поселка, сельского округа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26 173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26 173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26 173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07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6 434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6 434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6 434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2 934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2 934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