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99de" w14:textId="d8e9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2019 года №34-2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23 ноября 2020 года № 47-1. Зарегистрировано Департаментом юстиции Западно-Казахстанской области 25 ноября 2020 года № 6483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2019 года №34-2 "О районном бюджете на 2020 - 2022 годы" (зарегистрированное в Реестре государственной регистрации нормативных правовых актов №5923, опубликованное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6 379 177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471 654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15 099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3 095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5 889 329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6 765 805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72 007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99 789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27 782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- 458 635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458 635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359 999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27 782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126 418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ноября 2020 года № 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 34-2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4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6 379 177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5 889 329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5 889 329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5 889 329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6 765 805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2 705 460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2 561 865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2 446 762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2 312 405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116 159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14 067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793 864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1 401 841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1 401 841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1 114 348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1 099 787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-458 635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