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2c34" w14:textId="c1d2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2019 года №34-2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14 сентября 2020 года № 44-1. Зарегистрировано Департаментом юстиции Западно-Казахстанской области 17 сентября 2020 года № 6359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2020 - 2022 годы" (зарегистрированное в Реестре государственной регистрации нормативных правовых актов №5923,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6 439 196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471 654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5 949 348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6 826 200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71 631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99 413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27 782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- 458 635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458 635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359 999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27 782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126 418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 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 34-2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6 439 196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5 772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2 592 204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14 104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767 473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