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2c34" w14:textId="c1d2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2019 года №34-2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14 сентября 2020 года № 44-1. Зарегистрировано Департаментом юстиции Западно-Казахстанской области 17 сентября 2020 года № 6359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2020 - 2022 годы" (зарегистрированное в Реестре государственной регистрации нормативных правовых актов №5923,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6 439 196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471 654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5 949 348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6 826 200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71 631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99 413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27 782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- 458 635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458 635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359 999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27 782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126 418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 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 34-2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6 439 196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5 772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2 734 966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2 592 204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14 104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