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9cb0" w14:textId="da69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Приурального сельского округа Бурлинского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30 декабря 2020 года № 57-8. Зарегистрировано Департаментом юстиции Западно-Казахстанской области 8 января 2021 года № 6777.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22 декабря 2020 года №57-1 "О районном бюджете на 2021 – 2023 годы" (зарегистрированное в Реестре государственной регистрации нормативных правовых актов №6573)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Приурального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47 525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1 726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172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45 627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48 118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593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 10-12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 в бюджете сельского округа на 2021 год поступления субвенции из районного бюджета в сумме 34 918 тысяч тенге.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Муфтеева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№57-8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2021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 10-12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№57-8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№57-8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