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9cb0" w14:textId="da69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Приурального сельского округа Бурлинского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декабря 2020 года № 57-8. Зарегистрировано Департаментом юстиции Западно-Казахстанской области 8 января 2021 года № 6777.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№57-1 "О районном бюджете на 2021 – 2023 годы" (зарегистрированное в Реестре государственной регистрации нормативных правовых актов №6573)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Приурального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47 525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1 726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45 627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48 118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сельского округа на 2021 год поступления субвенции из районного бюджета в сумме 34 918 тысяч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№57-8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№57-8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№57-8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