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d32" w14:textId="d652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2020 года № 57-9. Зарегистрировано Департаментом юстиции Западно-Казахстанской области 8 января 2021 года № 6766.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42 291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27 789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