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ef4d" w14:textId="59de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Бурлинского района от 17 марта 2014 года №9 "Об образовании избирательных участков на территории Бурлинского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Бурлинского района Западно-Казахстанской области от 11 декабря 2020 года № 18. Зарегистрировано Департаментом юстиции Западно-Казахстанской области 15 декабря 2020 года № 6554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 согласованию с Бурлинской районной (территориальной) избирательной комиссией, аким района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Бурлинского района от 17 марта 2014 года № 9 "Об образовании избирательных участков на территории Бурлинского района" (зарегистрированное в Реестре государственной регистрации нормативных правовых актов за № 3506, опубликованное 8 мая 2014 года в газете "Бөрлі жаршысы-Бурлинские вести")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списке избирательных участков на территории Бурлинского района образованного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103 изложить в следующей редакции: "Избирательный участок № 103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Пугачево, улица Тәуелсіздік, дом 20, здание сельского дома культуры.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Пугачево, село Бесагаш, разъезды Пепел и Сулусай.".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Исполняющему обязанности руководителя отдела государственно-правовой работы аппарата акима Бурлинского района (А.Утепбергенов) обеспечить государственную регистрацию данного решения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руководителя аппарата акима района М.Нурмакова.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Бурлинской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(территориальной)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Ж.Каналин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"25" ноября 2020 год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