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c555" w14:textId="d04c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2019 года №45-6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14 мая 2020 года № 50-1. Зарегистрировано Департаментом юстиции Западно-Казахстанской области 15 мая 2020 года № 6237.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2019 года №45-6 «О районном бюджете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«О районном бюджете на 2020-2022 годы»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- 15 626 091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- 11 226 034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- 160 585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- 270 416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- 3 969 056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- 18 692 746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- 840 885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- 885 867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- 44 982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- 92 182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- 92 182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- 3 999 722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- 3 999 722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- 3 199 750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- 225 736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- 1 025 708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«4. Учесть в районном бюджете на 2020 год поступление целевых трансфертов и кредитов из республиканского бюджета в общей сумме 3 749 611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выплату государственной адресной социальной помощи - 125 115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гарантированный социальный пакет, в том числе на обеспечение продуктово-бытовыми наборами в связи с чрезвычайным положением - 61 664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размещение государственного социального заказа в неправительственных организациях - 8 811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увеличение норм обеспечения инвалидов обязательными гигиеническими средствами - 9 123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оказание услуг специалиста жестового языка - 4 016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расширение перечня технических вспомогательных (компенсаторных) средств - 6 315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обеспечение катетерами одноразового использования детей инвалидов с диагнозом Spina bifida - 460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частичное субсидирование заработной платы - 10 953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молодежную практику - 82 056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предоставление государственных грантов на реализацию новых бизнес - идей, в том числе молодежи категории NEET, малообеспеченным многодетным семьям, малообеспеченным трудоспособным инвалидам - 21 335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- 19 517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увеличение оплаты труда педагогов государственных организаций дошкольного образования - 119 136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доплату за квалификационную категорию педагогам государственных организаций дошкольного образования - 9 974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апробирование подушевого финансирования организаций среднего образования - 35 257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увеличение оплаты труда педагогов государственных организаций среднего образования - 354 622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доплату за квалификационную категорию педагогам государственных организаций среднего образования - 574 745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- 88 471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 и (или) реконструкцию жилья коммунального жилищного фонда в рамках Программы жилищного строительства «Нұрлы жер» - 789 646 тысяч тенге, в том числе: строительство жилья для социально уязвимых слоев населения - 487 246 тысяч тенге; строительство жилья для малообеспеченных многодетных семей - 302 400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реализацию бюджетных инвестиционных проектов в малых и моногородах в рамках Государственной Программы развития регионов до 2025 года - 283 651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кредитование для реализации мер социальной поддержки специалистов - 190 872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кредитование на проведение капитального ремонта общего имущества объектов кондоминиумов - 156 808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общественные работы - 34 000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компенсацию потерь в связи со снижением налоговой нагрузки для субъектов малого и среднего бизнеса - 763 064 тысячи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 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М. Дияров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 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Районный бюджет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15 626 091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11 226 034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6 224 719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4 313 786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1 910 933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3 671 566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3 671 566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955 854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Aкцизы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3 969 056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3 969 056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3 969 056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18 692 746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8 057 665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1 243 717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1 243 717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1 243 717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6 522 312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6 361 405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6 037 801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863 243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инвалидов в Республике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сертифиактов как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4 356 026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3 588 604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3 449 960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3 401 159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1 079 163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1 302 091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1 302 091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652 865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652 865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652 865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1 476 164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885 867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-3 999 722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3 999 722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3 199 750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3 199 750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3 199 750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