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cd22" w14:textId="d1ac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31 декабря 2019 года № 40-1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ноября 2020 года № 54-2. Зарегистрировано Департаментом юстиции Западно-Казахстанской области 23 ноября 2020 года № 6477. Утратило силу решением Акжаикского районного маслихата Западно-Казахстанской области от 5 апреля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31 декабря 2019 года № 40-1 "О районном бюджете на 2020-2022 годы" (зарегистрированное в Реестре государственной регистрации нормативных правовых актов № 5927, опубликованное 6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12 594 197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1 365 027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7 481 тысяча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6 986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11 214 703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13 389 913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271 865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338 955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67 090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- 1 067 581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1 067 581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842 021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67 090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292 650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(Умбеталиев А.)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ноября 2020 года № 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декабря 2019 года № 40-1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8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12 594 197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11 214 703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11 214 703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39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13 389 913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6 309 731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5 992 934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5 863 755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5 547 921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1 795 888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1 289 445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3"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1 289 445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1 871 856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1 871 856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1 830 564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338 955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-1 067 581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842 021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292 650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