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b456" w14:textId="572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города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13 октября 2020 года № 1910. Зарегистрировано Департаментом юстиции Западно-Казахстанской области 20 октября 2020 года № 6431. Утратило силу постановлением акимата города Уральска Западно-Казахстанской области от 13 апреля 2023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Уральска Западно-Казахстанской области от 13.04.2023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места размещения нестационарных торговых объектов на территории города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предпринимательства и сельского хозяйства города Уральска" (Гумаров Ж.)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города Кульбаева 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Мүлкәй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 1910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Уральск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торговых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"Балауса", пересечение улиц Шоқан Уәлиханов и Сабыр Рахимов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"Балауса", пересечение улиц Есет батыр и Кәрім Жәленов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"Көкжиек", пересечение улиц Қарасай батыр и Лев Гумилев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"Көкжиек", пересечение улиц Қайым Мұхамедханов и Малтақан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"Сарыарқа", пересечение улиц Отырар и Роза Бағланова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"Жұлдыз", пересечение улиц Хантәңірі и Ермек Серкебаев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"Жұлдыз", пересечение улиц Фариза Оңғарсынова и Сырдария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