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7908" w14:textId="3e47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 декабря 2015 года №39-4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апреля 2020 года № 43-5. Зарегистрировано Департаментом юстиции Западно-Казахстанской области 28 апреля 2020 года № 6205. Утратило силу решением Уральского городского маслихата Западно-Казахстанской области от 22 сентября 2021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22.09.2021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 декабря 2015 года № 39-4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№4192, опубликованное 5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излагается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(преамбула)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излагается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затрат на обучение на дому детей с ограниченными возможностями из числа инвалидов по индивидуальному учебному плану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(С.Даулетов) обеспечить государственную регистрацию данного решения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43-5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39-4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 по индивидуальному учебному плану (далее - Правила) определяют порядок возмещения затрат обучение на дому детей с ограниченными возможностями из числа инвалидов по индивидуальному учебному плану 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 июля 2002 года "О социальной и медико-педагогической коррекционной поддержке детей с ограниченными возможностями" и стандартом государственной услуги "Возмещение затрат на обучение на дому детей-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(зарегистрированное в Реестре государственной регистрации нормативных правовых актов № 11342) (далее – стандарт).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и размер возмещение затрат на обучение на дому детей с ограниченными возможностями из числа инвалидов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затрат производится государственным учреждением "Отдел занятости и социальных программ" (далее - уполномоченный орган) на основании справки из учебного заведения, подтверждающей факт обучения ребенка-инвалида на дому, в размере пяти месячных расчетных показателей ежемесячно.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инвалидов независимо от дохода семьи.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производится с месяца обращения до окончания срока, установленного в заключении городской психолого - медико- педагогической консультации (далее – заключение) государственного учреждения "Отдел образования города Уральска".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прекращается с месяца, в котором наступили следующие обстоятельства: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окончание срока, установленного в заключении;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ребенка-инвалида;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инвалидности;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ребенка-инвалида в доме интернате или санаторной школе.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на обучение на дому детей с ограниченными возможностями из числа инвалидов осуществляется согласно требованиям стандарта.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на обучение на дому детей с ограниченными возможностями из числа инвалидов предоставляется за счет средств местного бюджета постоянно проживающим лицам в городе Уральск и осуществляется уполномоченным органом через банки второго уровня за счет бюджетных средств на лицевые счета получателей.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Заключительные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споры и разногласия, возникшие при назначении возмещения затрат на обучение на дому для детей с ограниченными возможностями из числа инвалидов, разрешаются в порядке, установленном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