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b04" w14:textId="c493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4 апреля 2019 года № 38/4–VI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апреля 2020 года № 50/14-VI. Зарегистрировано Департаментом юстиции Восточно-Казахстанской области 14 апреля 2020 года № 6899. Утратило силу решением Шемонаихинского районного маслихата Восточно-Казахстанской области от 3 сентября 2020 года № 56/6-VI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апреля 2019 года № 38/4-VІ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5839, опубликовано в Эталонном контрольном банке нормативных правовых актов Республики Казахстан в электронном виде 17 апреля 2019 года)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"Ежемесячная социальная помощь без учета доходов оказывается гражданам, детям больным ВИЧ по спискам, утвержденным руководителем медицинского учреждения в размере двукратной величины прожиточного минимума по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Единовременная социальная помощь к памятным датам и праздничным дням оказывается по одному из оснований следующим категориям граждан:";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МРП (тридцать три целых четыреста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МРП (двадцать три целых восемьсот пятьдесят семь тысячных месячных расчетных показателей);";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МРП (двести пятнадцать целых девятьсот восемьдесят три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армии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- фашистских формирований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брак,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МРП (тридцать пять целых девятьсот девяносто восемь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МРП (четыре целых двести девяносто четыре тысячных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- 15,299 МРП (пятнадцать целых двести девяносто девять тысячных месячных расчетных показателей);";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4,294 МРП (четыре целых двести девяносто четыре тысячных месячных расчетных показателей);";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МРП (четыре целых семьсот семьдесят одна тысячных месячных расчетных показателей);";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 вследствие стихийного бедствия и пожара, заявление подается в течении трех месяцев со дня наступления события.".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