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7126" w14:textId="c7c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57-771/VI. Зарегистрировано Департаментом юстиции Восточно-Казахстанской области 31 декабря 2020 года № 8204.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30 890,3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- 18,8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18,8 тысяч тенге, в том числе: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57-771/VI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 районного маслихата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48-552VI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Карабулакского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6568,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48-552VI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48-552/VI "О бюджете Карабулакского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6800,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48-552VI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48-552/VI "О бюджете Карабулакского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7687,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12 ноября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