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6e07" w14:textId="c546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Баркытбельского сельского округа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декабря 2020 года № 57-758/VI. Зарегистрировано Департаментом юстиции Восточно-Казахстанской области 31 декабря 2020 года № 8187.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Урджарского районного маслихата от 22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57-742/VI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Урджарского района на 2021-2023 годы" (зарегистрировано в Реестре государственной регистрации нормативных правовых актов за номером 8026)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Баркытбельского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38 449,1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35 562,1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38 999,9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9-108/VII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57-758/VI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9-108/VII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57-758/VI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57-758/VI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57-758/VI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признанных утратившими силу решений Урджарского  районного маслихата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Урджарского районного маслихата от 10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48-544VI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Баркытбельского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6540,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30 января 2020 года), в том числе: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Урджарского районного маслихата от 12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50-589/VI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10 января 2020 года № 48-544/VI "О бюджете Баркытбельского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6792, опубликовано в Эталонном контрольном банке нормативных правовых актов Республики Казахстан в электронном виде 31 марта 2020 года, в газете "Пульс времени/Уақыт тынысы" от 2 апреля 2020 года);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Урджарского районного маслихата от 14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55-691/VI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10 января 2020 года № 48-544/VI "О бюджете Баркытбельского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7678, опубликовано в Эталонном контрольном банке нормативных правовых актов Республики Казахстан в электронном виде 23 октября 2020 года, в газете "Пульс времени/Уақыт тынысы" от 5 ноября 2020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