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3735" w14:textId="0883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48-564/VI "О бюджете Науалинского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октября 2020 года № 55-709/VI. Зарегистрировано Департаментом юстиции Восточно-Казахстанской области 20 октября 2020 года № 7698. Утратило силу - решением Урджарского районного маслихата Восточно-Казахстанской области от 29 декабря 2020 года № 57-778/VI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сентября 2020 года № 54-675/VI "О внесении изменений в решение Урджарского районного маслихата от 24 декабря 2019 года № 47-525/VI "О бюджете Урджарского района на 2020-2022 годы" (зарегистрировано в Реестре государственной регистрации нормативных правовых актов за номером 7616)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48-564/VI "О бюджете Науалинского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6534,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6 февраля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Науалинского сельского округа Урджарского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68 123,0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–604,1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–604,1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55-709/VI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48-564/VI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