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7778a" w14:textId="36777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Урджарского районного маслихата от 16 ноября 2018 года №34-353/VI "Об утверждении порядка и размера оказания социальной поддержки по оплате коммунальных услуг и приобретению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Урджарского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12 марта 2020 года № 50-620/VI. Зарегистрировано Департаментом юстиции Восточно-Казахстанской области 27 марта 2020 года № 6813. Утратило силу решением Урджарского районного маслихата Восточно-Казахстанской области от 24 июня 2020 года № 53-656/VI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Урджарского районного маслихата Восточно-Казахстанской области от 24.06.2020 </w:t>
      </w:r>
      <w:r>
        <w:rPr>
          <w:rFonts w:ascii="Times New Roman"/>
          <w:b w:val="false"/>
          <w:i w:val="false"/>
          <w:color w:val="ff0000"/>
          <w:sz w:val="28"/>
        </w:rPr>
        <w:t>№ 53-656/VI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 и подпунктом 15)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Урджарский районный маслихат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16 ноября 2018 года № 34-353/VI "Об утверждении порядка и размера оказания социальной поддержки по оплате коммунальных услуг и приобретению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Урджарского района" (зарегистрировано в Реестре государственной регистрации нормативных правовых актов за номером 5-18-181, опубликовано в Эталонном контрольном банке нормативных правовых актов Республики Казахстан в электронном виде 26 ноября 2018 года, в газете "Пульс времени/Уақыт тынысы" от 26 ноября 2018 года)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Социальная поддержка по оплате коммунальных услуг и приобретению топлива оказывается один раз в год в размере 11,733 месячных расчетных показателя (31 104 тенге)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Урджарского района.".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Жакиянова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Урджарского 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