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fee" w14:textId="9ae8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января 2020 года № 48-571/VI "О бюджете Салкынбельского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50-608/VI. Зарегистрировано Департаментом юстиции Восточно-Казахстанской области 19 марта 2020 года № 6803. Утратило силу - решением Урджарского районного маслихата Восточно-Казахстанской области от 29 декабря 2020 года № 57-779/VI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20 января 2020 года № 48-571/VI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6656, опубликовано в Эталонном контрольном банке нормативных правовых актов Республики Казахстан в электронном виде 24 января 2020 года, в газете "Пульс времени/Уақыт тынысы" от 6 февраля 2020 года) следующие изменения 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18 073,9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1 430,0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219,9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16 424,0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18 073,9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дефицит (профицит) бюджета – - 0,0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финансирование дефицита (использование профицита)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Жакиянова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48-571/VI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