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f1a" w14:textId="c394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48-561/VI. Зарегистрировано Департаментом юстиции Восточно-Казахстанской области 17 января 2020 года № 6561. Утратило силу - решением Урджарского районного маслихата Восточно-Казахстанской области от 29 декабря 2020 года № 57-773/VI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46 314,2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