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c2cf" w14:textId="a03c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48-568/VI. Зарегистрировано Департаментом юстиции Восточно-Казахстанской области 16 января 2020 года № 6559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19 октября 2018 года № 33-344/VI "Об утверждении плана по управлению пастбищами и их использованию по Урджарскому району на 2018-2019 годы" (зарегистрировано в Реестре государственной регистрации нормативных правовых актов за номером 5-18-177, опубликовано в Эталонном контрольном банке нормативных правовых актов Республики Казахстан в электронном виде 13 ноября 2018 года, в газете "Пульс времени/Уақыт тынысы" от 15 ноября 2018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14 марта 2019 года № 39-426/VI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2019 год" (зарегистрировано в Реестре государственной регистрации нормативных правовых актов за номером 5809, опубликовано в Эталонном контрольном банке нормативных правовых актов Республики Казахстан в электронном виде 4 апреля 2019 года, в газете "Пульс времени/Уақыт тынысы" от 8 апреля 2019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