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72a7" w14:textId="81c7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Маканчинского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48-563/VI. Зарегистрировано Департаментом юстиции Восточно-Казахстанской области 15 января 2020 года № 6537. Утратило силу - решением Урджарского районного маслихата Восточно-Казахстанской области от 29 декабря 2020 года № 57-777/VI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Маканчинского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- 3 461,4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–3 461,4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–3 461,4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56-736/VI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56-736/VI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404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90 043,4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24 849,0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15 995,0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15 995,0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15 995,0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-3 461,4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