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b6ee" w14:textId="346b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Бестерекского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48-546/VI. Зарегистрировано Департаментом юстиции Восточно-Казахстанской области 15 января 2020 года № 6535. Утратило силу - решением Урджарского районного маслихата Восточно-Казахстанской области от 29 декабря 2020 года № 57-760/VI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Бестерекского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55-692/VI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