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95bb" w14:textId="2db9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Багратионовского сельского округа Уланского района Восточно-Казахстанской области от 10 сентября 2020 года № 3. Зарегистрировано Департаментом юстиции Восточно-Казахстанской области 28 сентября 2020 года № 7594. Утратило силу решением акима Багратионовского сельского округа Уланского района Восточно-Казахстанской области от 23 декабря 2020 года № 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Багратионовского сельского округа Уланского района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16 июня 2020 года № 01-26/344, аким Багратионовского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пастбища "Синие горы", расположенного северо-восточнее от села Привольное, в связи с возникновением заболевания бешенство крупно-рогатого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Багратионовского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