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0341" w14:textId="5380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417. Зарегистрировано Департаментом юстиции Восточно-Казахстанской области 30 декабря 2020 года № 8112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7989), Уланский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10003872,2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1836966,2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179519,7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7971731,3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10516458,7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150714,6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203886,6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- 663 301,1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663 301,1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653 886,6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62586,5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объем субвенции, передаваемой из областного бюджета в сумме 4099124,0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предусмотреть специалистам в области социального обеспечения и культуры, являющихся гражданскими служащими и работающим в сельской местности, за счет бюджетных средств повышенные на двадцать 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резерв местного исполнительного органа района на 2021 год в сумме 37461,0 тысяча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2021 год целевые текущие трансферты из республиканского бюджета в сумме 2046232,0 тысячи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2021 год целевые текущие трансферты из областного бюджета в сумме 240046,0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кредиты из республиканского бюджета в сумме 284407,0 тысяч тенге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субвенцию в сумме 197712,0 тысяч тенге, передаваемых из районного бюджета бюджетам сельских округов и поселков согласно приложения 4.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погашение долга перед вышестоящими бюджетами в сумме 51783,0 тысячи тенге в соответствии с заключенными кредитными договорами.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 бюджетам сельских округов и поселков на 2021-2023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в эталонном контрольном банке НПА РК в электронном виде 17.01.2020 года);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 апреля 2020 года № 349 "О внесении изменений и дополнений в решение Уланского районного маслихата от 26 декабря 2019 года № 330 "О бюджете Уланского района на 2020-2022 годы"" (зарегистрировано в Реестре государственной регистрации нормативных правовых актов за номером 6866, опубликовано в эталонном контрольном банке НПА РК в электронном виде 15.04.2020 года);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13 апреля 2020 года № 355 "О внесении изменений в решение Уланского районного маслихата от 26 декабря 2019 года № 330 "О бюджете Уланского района на 2020-2022 годы"" (зарегистрировано в Реестре государственной регистрации нормативных правовых актов за номером 6920, опубликовано в эталонном контрольном банке НПА РК в электронном виде 21.04.2020 года);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апреля 2020 года № 375 "О внесении изменений в решение Уланского районного маслихата от 26 декабря 2019 года № 330 "О бюджете Уланского района на 2020-2022 годы"" (зарегистрировано в Реестре государственной регистрации нормативных правовых актов за номером 7025, опубликовано в эталонном контрольном банке НПА РК в электронном виде 06.05.2020 года);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 июля 2020 года № 392 "О внесении изменений в решение Уланского районного маслихата от 26 декабря 2019 года № 330 "О бюджете Уланского района на 2020-2022 годы"" (зарегистрировано в Реестре государственной регистрации нормативных правовых актов за номером 7274, опубликовано в эталонном контрольном банке НПА РК в электронном виде 13.07.2020 года);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 октября 2020 года № 396 "О внесении изменений в решение Уланского районного маслихата от 26 декабря 2019 года № 330 "О бюджете Уланского района на 2020-2022 годы"" (зарегистрировано в Реестре государственной регистрации нормативных правовых актов за номером 7641, опубликовано в эталонном контрольном банке НПА РК в электронном виде 16.10.2020 года);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ноября 2020 года № 410 "О внесении изменений в решение Уланского районного маслихата от 26 декабря 2019 года № 330 "О бюджете Уланского района на 2020-2022 годы"" (зарегистрировано в Реестре государственной регистрации нормативных правовых актов за номером 7941, опубликовано в эталонном контрольном банке НПА РК в электронном виде 09.12.2020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