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973c" w14:textId="ed19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7 декабря 2020 года № 397. Зарегистрировано Департаментом юстиции Восточно-Казахстанской области 15 декабря 2020 года № 7979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в целях оказания содействия занятости инвалидов, акимат Уланского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инвалидов,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50 (пятидесяти) до 100 (ста) человек – в размере 2 (двух) процентов от списочной численности работников;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101 (ста одного) до 250 (двухсот пятидесяти) человек – в размере 3 (трех) процентов от списочной численности работников;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251 (двухсот пятидесяти одного) человека – в размере 4 (четырех) процентов от списочной численности работников.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Уланского района"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Уланского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14 января 2019 года № 446 "Об установлении квоты рабочих мест для трудоустройства инвалидов" (зарегистрированное в Реестре государственной регистрации нормативных правовых актов за № 5-17-214 от 21 января 2019 года, опубликованное в газете "Уланские зори" № 5 (8113) от 1 февраля 2019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Уланского района Н. Абдыкаримова.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